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D75C82" w14:textId="5DC06F95" w:rsidR="007275AC" w:rsidRPr="007275AC" w:rsidRDefault="007275AC" w:rsidP="007275AC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</w:pPr>
      <w:r w:rsidRPr="007275AC"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  <w:t>Schedule for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  <w:t xml:space="preserve"> SciLifeLab The Svedberg</w:t>
      </w:r>
      <w:r w:rsidRPr="007275AC"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  <w:t xml:space="preserve">seminar series </w:t>
      </w:r>
      <w:r w:rsidRPr="007275AC"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  <w:t>2019</w:t>
      </w:r>
    </w:p>
    <w:p w14:paraId="3F04DA64" w14:textId="77777777" w:rsidR="007275AC" w:rsidRPr="007275AC" w:rsidRDefault="007275AC" w:rsidP="007275AC">
      <w:pPr>
        <w:spacing w:before="100" w:beforeAutospacing="1" w:after="100" w:afterAutospacing="1"/>
        <w:rPr>
          <w:rFonts w:ascii="Times New Roman" w:eastAsia="Times New Roman" w:hAnsi="Times New Roman" w:cs="Times New Roman"/>
          <w:lang w:val="en-US"/>
        </w:rPr>
      </w:pPr>
      <w:r w:rsidRPr="007275AC">
        <w:rPr>
          <w:rFonts w:ascii="Times New Roman" w:eastAsia="Times New Roman" w:hAnsi="Times New Roman" w:cs="Times New Roman"/>
          <w:lang w:val="en-US"/>
        </w:rPr>
        <w:t>Uppsala Biomedical center (BMC), every other Monday at 15:15 in room C8:301, if not stated differently.</w:t>
      </w:r>
    </w:p>
    <w:p w14:paraId="383B0F36" w14:textId="77777777" w:rsidR="007275AC" w:rsidRPr="007275AC" w:rsidRDefault="007275AC" w:rsidP="007275AC">
      <w:pPr>
        <w:spacing w:before="100" w:beforeAutospacing="1" w:after="100" w:afterAutospacing="1"/>
        <w:rPr>
          <w:rFonts w:ascii="Times New Roman" w:eastAsia="Times New Roman" w:hAnsi="Times New Roman" w:cs="Times New Roman"/>
          <w:lang w:val="en-US"/>
        </w:rPr>
      </w:pPr>
      <w:r w:rsidRPr="007275AC">
        <w:rPr>
          <w:rFonts w:ascii="Times New Roman" w:eastAsia="Times New Roman" w:hAnsi="Times New Roman" w:cs="Times New Roman"/>
          <w:lang w:val="en-US"/>
        </w:rPr>
        <w:t>Nomination period: 15 Feb-15 Mars, 2019.</w:t>
      </w:r>
    </w:p>
    <w:p w14:paraId="5B2756B1" w14:textId="77777777" w:rsidR="00704519" w:rsidRPr="00704519" w:rsidRDefault="00704519" w:rsidP="00704519">
      <w:pPr>
        <w:pStyle w:val="NormalWeb"/>
        <w:rPr>
          <w:lang w:val="en-US"/>
        </w:rPr>
      </w:pPr>
      <w:bookmarkStart w:id="0" w:name="_GoBack"/>
      <w:bookmarkEnd w:id="0"/>
      <w:r w:rsidRPr="00704519">
        <w:rPr>
          <w:rStyle w:val="Strong"/>
          <w:lang w:val="en-US"/>
        </w:rPr>
        <w:t>Monday, August 26, 2019</w:t>
      </w:r>
      <w:r w:rsidRPr="00704519">
        <w:rPr>
          <w:lang w:val="en-US"/>
        </w:rPr>
        <w:br/>
      </w:r>
      <w:r w:rsidRPr="00704519">
        <w:rPr>
          <w:rStyle w:val="Strong"/>
          <w:lang w:val="en-US"/>
        </w:rPr>
        <w:t>Danny Ducat</w:t>
      </w:r>
      <w:r w:rsidRPr="00704519">
        <w:rPr>
          <w:b/>
          <w:bCs/>
          <w:lang w:val="en-US"/>
        </w:rPr>
        <w:br/>
      </w:r>
      <w:r w:rsidRPr="00704519">
        <w:rPr>
          <w:lang w:val="en-US"/>
        </w:rPr>
        <w:t>MSU-DOE Plant Research Laboratory, Michigan state University, USA</w:t>
      </w:r>
      <w:r w:rsidRPr="00704519">
        <w:rPr>
          <w:lang w:val="en-US"/>
        </w:rPr>
        <w:br/>
        <w:t xml:space="preserve">Title: </w:t>
      </w:r>
      <w:r w:rsidRPr="00704519">
        <w:rPr>
          <w:rStyle w:val="Emphasis"/>
          <w:lang w:val="en-US"/>
        </w:rPr>
        <w:t>Engineering modular, light-driven microbial consortia: tapping cyanobacterial potential as an alternative carbohydrate feedstock</w:t>
      </w:r>
      <w:r w:rsidRPr="00704519">
        <w:rPr>
          <w:lang w:val="en-US"/>
        </w:rPr>
        <w:br/>
        <w:t>Host: Rui Miao</w:t>
      </w:r>
      <w:r w:rsidRPr="00704519">
        <w:rPr>
          <w:lang w:val="en-US"/>
        </w:rPr>
        <w:br/>
      </w:r>
      <w:hyperlink r:id="rId4" w:history="1">
        <w:r w:rsidRPr="00704519">
          <w:rPr>
            <w:rStyle w:val="Hyperlink"/>
            <w:lang w:val="en-US"/>
          </w:rPr>
          <w:t>More information</w:t>
        </w:r>
      </w:hyperlink>
    </w:p>
    <w:p w14:paraId="0F359E4B" w14:textId="77777777" w:rsidR="00704519" w:rsidRPr="00704519" w:rsidRDefault="00704519" w:rsidP="00704519">
      <w:pPr>
        <w:pStyle w:val="NormalWeb"/>
        <w:rPr>
          <w:lang w:val="en-US"/>
        </w:rPr>
      </w:pPr>
      <w:r w:rsidRPr="00704519">
        <w:rPr>
          <w:rStyle w:val="Strong"/>
          <w:lang w:val="en-US"/>
        </w:rPr>
        <w:t>Monday, September 2, 2019 OBS: Room C8:305</w:t>
      </w:r>
      <w:r w:rsidRPr="00704519">
        <w:rPr>
          <w:b/>
          <w:bCs/>
          <w:lang w:val="en-US"/>
        </w:rPr>
        <w:br/>
      </w:r>
      <w:r w:rsidRPr="00704519">
        <w:rPr>
          <w:rStyle w:val="Strong"/>
          <w:lang w:val="en-US"/>
        </w:rPr>
        <w:t>Prof. Kim D. Janda</w:t>
      </w:r>
      <w:r w:rsidRPr="00704519">
        <w:rPr>
          <w:b/>
          <w:bCs/>
          <w:lang w:val="en-US"/>
        </w:rPr>
        <w:br/>
      </w:r>
      <w:r w:rsidRPr="00704519">
        <w:rPr>
          <w:lang w:val="en-US"/>
        </w:rPr>
        <w:t>Scripps Research Institute, La Jolla, CA, USA</w:t>
      </w:r>
      <w:r w:rsidRPr="00704519">
        <w:rPr>
          <w:lang w:val="en-US"/>
        </w:rPr>
        <w:br/>
        <w:t xml:space="preserve">Title: </w:t>
      </w:r>
      <w:r w:rsidRPr="00704519">
        <w:rPr>
          <w:rStyle w:val="Emphasis"/>
          <w:lang w:val="en-US"/>
        </w:rPr>
        <w:t>Biologics for the Treatment of Substance Use Disorders</w:t>
      </w:r>
      <w:r w:rsidRPr="00704519">
        <w:rPr>
          <w:i/>
          <w:iCs/>
          <w:lang w:val="en-US"/>
        </w:rPr>
        <w:br/>
      </w:r>
      <w:r w:rsidRPr="00704519">
        <w:rPr>
          <w:lang w:val="en-US"/>
        </w:rPr>
        <w:t>Host: Daniel Globish</w:t>
      </w:r>
      <w:r w:rsidRPr="00704519">
        <w:rPr>
          <w:i/>
          <w:iCs/>
          <w:lang w:val="en-US"/>
        </w:rPr>
        <w:br/>
      </w:r>
      <w:hyperlink r:id="rId5" w:history="1">
        <w:r w:rsidRPr="00704519">
          <w:rPr>
            <w:rStyle w:val="Hyperlink"/>
            <w:lang w:val="en-US"/>
          </w:rPr>
          <w:t>More information</w:t>
        </w:r>
      </w:hyperlink>
    </w:p>
    <w:p w14:paraId="17065C7E" w14:textId="77777777" w:rsidR="00704519" w:rsidRPr="00704519" w:rsidRDefault="00704519" w:rsidP="00704519">
      <w:pPr>
        <w:pStyle w:val="NormalWeb"/>
        <w:rPr>
          <w:lang w:val="en-US"/>
        </w:rPr>
      </w:pPr>
      <w:r w:rsidRPr="00704519">
        <w:rPr>
          <w:rStyle w:val="Strong"/>
          <w:lang w:val="en-US"/>
        </w:rPr>
        <w:t>Monday, September 23, 2019</w:t>
      </w:r>
      <w:r w:rsidRPr="00704519">
        <w:rPr>
          <w:b/>
          <w:bCs/>
          <w:lang w:val="en-US"/>
        </w:rPr>
        <w:br/>
      </w:r>
      <w:r w:rsidRPr="00704519">
        <w:rPr>
          <w:rStyle w:val="Strong"/>
          <w:lang w:val="en-US"/>
        </w:rPr>
        <w:t>Geeta Narlikar</w:t>
      </w:r>
      <w:r w:rsidRPr="00704519">
        <w:rPr>
          <w:b/>
          <w:bCs/>
          <w:lang w:val="en-US"/>
        </w:rPr>
        <w:br/>
      </w:r>
      <w:r w:rsidRPr="00704519">
        <w:rPr>
          <w:lang w:val="en-US"/>
        </w:rPr>
        <w:t>UCSF, San Francisco, USA</w:t>
      </w:r>
      <w:r w:rsidRPr="00704519">
        <w:rPr>
          <w:lang w:val="en-US"/>
        </w:rPr>
        <w:br/>
        <w:t xml:space="preserve">Title: </w:t>
      </w:r>
      <w:r w:rsidRPr="00704519">
        <w:rPr>
          <w:rStyle w:val="Emphasis"/>
          <w:lang w:val="en-US"/>
        </w:rPr>
        <w:t>Beyond the genetic code: how a shape-shifting genome controls cell identity</w:t>
      </w:r>
      <w:r w:rsidRPr="00704519">
        <w:rPr>
          <w:i/>
          <w:iCs/>
          <w:lang w:val="en-US"/>
        </w:rPr>
        <w:br/>
      </w:r>
      <w:r w:rsidRPr="00704519">
        <w:rPr>
          <w:lang w:val="en-US"/>
        </w:rPr>
        <w:t>Host: Sebastian Deindl</w:t>
      </w:r>
      <w:r w:rsidRPr="00704519">
        <w:rPr>
          <w:lang w:val="en-US"/>
        </w:rPr>
        <w:br/>
      </w:r>
      <w:hyperlink r:id="rId6" w:history="1">
        <w:r w:rsidRPr="00704519">
          <w:rPr>
            <w:rStyle w:val="Hyperlink"/>
            <w:lang w:val="en-US"/>
          </w:rPr>
          <w:t>More information</w:t>
        </w:r>
      </w:hyperlink>
    </w:p>
    <w:p w14:paraId="6A171EEB" w14:textId="77777777" w:rsidR="00704519" w:rsidRPr="00704519" w:rsidRDefault="00704519" w:rsidP="00704519">
      <w:pPr>
        <w:pStyle w:val="NormalWeb"/>
        <w:rPr>
          <w:lang w:val="en-US"/>
        </w:rPr>
      </w:pPr>
      <w:r w:rsidRPr="00704519">
        <w:rPr>
          <w:rStyle w:val="Strong"/>
          <w:lang w:val="en-US"/>
        </w:rPr>
        <w:t>Monday, September 30, 2019</w:t>
      </w:r>
      <w:r w:rsidRPr="00704519">
        <w:rPr>
          <w:b/>
          <w:bCs/>
          <w:lang w:val="en-US"/>
        </w:rPr>
        <w:br/>
      </w:r>
      <w:r w:rsidRPr="00704519">
        <w:rPr>
          <w:rStyle w:val="Strong"/>
          <w:lang w:val="en-US"/>
        </w:rPr>
        <w:t>Adam Abate</w:t>
      </w:r>
      <w:r w:rsidRPr="00704519">
        <w:rPr>
          <w:b/>
          <w:bCs/>
          <w:lang w:val="en-US"/>
        </w:rPr>
        <w:br/>
      </w:r>
      <w:r w:rsidRPr="00704519">
        <w:rPr>
          <w:lang w:val="en-US"/>
        </w:rPr>
        <w:t>UCSF, San Francisco, USA</w:t>
      </w:r>
      <w:r w:rsidRPr="00704519">
        <w:rPr>
          <w:lang w:val="en-US"/>
        </w:rPr>
        <w:br/>
        <w:t xml:space="preserve">Title: </w:t>
      </w:r>
      <w:r w:rsidRPr="00704519">
        <w:rPr>
          <w:rStyle w:val="Emphasis"/>
          <w:lang w:val="en-US"/>
        </w:rPr>
        <w:t>Quantitative biology with droplet microfluidics</w:t>
      </w:r>
      <w:r w:rsidRPr="00704519">
        <w:rPr>
          <w:i/>
          <w:iCs/>
          <w:lang w:val="en-US"/>
        </w:rPr>
        <w:br/>
      </w:r>
      <w:r w:rsidRPr="00704519">
        <w:rPr>
          <w:lang w:val="en-US"/>
        </w:rPr>
        <w:t>Host: Ioana Onut Brännström</w:t>
      </w:r>
      <w:r w:rsidRPr="00704519">
        <w:rPr>
          <w:lang w:val="en-US"/>
        </w:rPr>
        <w:br/>
      </w:r>
      <w:hyperlink r:id="rId7" w:history="1">
        <w:r w:rsidRPr="00704519">
          <w:rPr>
            <w:rStyle w:val="Hyperlink"/>
            <w:lang w:val="en-US"/>
          </w:rPr>
          <w:t>More information</w:t>
        </w:r>
      </w:hyperlink>
    </w:p>
    <w:p w14:paraId="140A12B6" w14:textId="77777777" w:rsidR="00704519" w:rsidRPr="00704519" w:rsidRDefault="00704519" w:rsidP="00704519">
      <w:pPr>
        <w:pStyle w:val="NormalWeb"/>
        <w:rPr>
          <w:lang w:val="en-US"/>
        </w:rPr>
      </w:pPr>
      <w:r w:rsidRPr="00704519">
        <w:rPr>
          <w:rStyle w:val="Strong"/>
          <w:lang w:val="en-US"/>
        </w:rPr>
        <w:t>Wednesday, October 2, 2019 OBS: Room</w:t>
      </w:r>
      <w:hyperlink r:id="rId8" w:history="1">
        <w:r w:rsidRPr="00704519">
          <w:rPr>
            <w:rStyle w:val="Hyperlink"/>
            <w:b/>
            <w:bCs/>
            <w:lang w:val="en-US"/>
          </w:rPr>
          <w:t xml:space="preserve"> B41</w:t>
        </w:r>
      </w:hyperlink>
      <w:r w:rsidRPr="00704519">
        <w:rPr>
          <w:lang w:val="en-US"/>
        </w:rPr>
        <w:br/>
        <w:t>Rudolf Jaenisch</w:t>
      </w:r>
      <w:r w:rsidRPr="00704519">
        <w:rPr>
          <w:lang w:val="en-US"/>
        </w:rPr>
        <w:br/>
        <w:t>MIT C</w:t>
      </w:r>
      <w:r w:rsidRPr="00704519">
        <w:rPr>
          <w:rStyle w:val="lrzxr"/>
          <w:lang w:val="en-US"/>
        </w:rPr>
        <w:t>ambridge, MA 02139, USA</w:t>
      </w:r>
      <w:r w:rsidRPr="00704519">
        <w:rPr>
          <w:lang w:val="en-US"/>
        </w:rPr>
        <w:br/>
        <w:t xml:space="preserve">Title: </w:t>
      </w:r>
      <w:r w:rsidRPr="00704519">
        <w:rPr>
          <w:rStyle w:val="Emphasis"/>
          <w:lang w:val="en-US"/>
        </w:rPr>
        <w:t>Epigenetic regulation in development and disease</w:t>
      </w:r>
      <w:r w:rsidRPr="00704519">
        <w:rPr>
          <w:b/>
          <w:bCs/>
          <w:lang w:val="en-US"/>
        </w:rPr>
        <w:br/>
      </w:r>
      <w:r w:rsidRPr="00704519">
        <w:rPr>
          <w:lang w:val="en-US"/>
        </w:rPr>
        <w:t>Host: Anders Virtanen</w:t>
      </w:r>
      <w:r w:rsidRPr="00704519">
        <w:rPr>
          <w:lang w:val="en-US"/>
        </w:rPr>
        <w:br/>
      </w:r>
      <w:hyperlink r:id="rId9" w:history="1">
        <w:r w:rsidRPr="00704519">
          <w:rPr>
            <w:rStyle w:val="Hyperlink"/>
            <w:lang w:val="en-US"/>
          </w:rPr>
          <w:t>More information</w:t>
        </w:r>
      </w:hyperlink>
    </w:p>
    <w:p w14:paraId="617C94D3" w14:textId="77777777" w:rsidR="00704519" w:rsidRPr="00704519" w:rsidRDefault="00704519" w:rsidP="00704519">
      <w:pPr>
        <w:pStyle w:val="NormalWeb"/>
        <w:rPr>
          <w:lang w:val="en-US"/>
        </w:rPr>
      </w:pPr>
      <w:r w:rsidRPr="00704519">
        <w:rPr>
          <w:rStyle w:val="Strong"/>
          <w:lang w:val="en-US"/>
        </w:rPr>
        <w:t>Monday, October 7, 2019</w:t>
      </w:r>
      <w:r w:rsidRPr="00704519">
        <w:rPr>
          <w:b/>
          <w:bCs/>
          <w:lang w:val="en-US"/>
        </w:rPr>
        <w:br/>
      </w:r>
      <w:r w:rsidRPr="00704519">
        <w:rPr>
          <w:rStyle w:val="Strong"/>
          <w:lang w:val="en-US"/>
        </w:rPr>
        <w:t>Juleen Zierath</w:t>
      </w:r>
      <w:r w:rsidRPr="00704519">
        <w:rPr>
          <w:b/>
          <w:bCs/>
          <w:lang w:val="en-US"/>
        </w:rPr>
        <w:br/>
      </w:r>
      <w:r w:rsidRPr="00704519">
        <w:rPr>
          <w:lang w:val="en-US"/>
        </w:rPr>
        <w:t>Karolinska Institute, Sweden</w:t>
      </w:r>
      <w:r w:rsidRPr="00704519">
        <w:rPr>
          <w:lang w:val="en-US"/>
        </w:rPr>
        <w:br/>
        <w:t xml:space="preserve">Title: </w:t>
      </w:r>
      <w:r w:rsidRPr="00704519">
        <w:rPr>
          <w:rStyle w:val="Emphasis"/>
          <w:lang w:val="en-US"/>
        </w:rPr>
        <w:t>The Role of Diet and Exercise in Modifying the Epigenetic Landscape in Type 2 Diabetes</w:t>
      </w:r>
      <w:r w:rsidRPr="00704519">
        <w:rPr>
          <w:i/>
          <w:iCs/>
          <w:lang w:val="en-US"/>
        </w:rPr>
        <w:br/>
      </w:r>
      <w:r w:rsidRPr="00704519">
        <w:rPr>
          <w:lang w:val="en-US"/>
        </w:rPr>
        <w:t>Host: Lena Claesson-Welsh</w:t>
      </w:r>
      <w:r w:rsidRPr="00704519">
        <w:rPr>
          <w:lang w:val="en-US"/>
        </w:rPr>
        <w:br/>
      </w:r>
      <w:hyperlink r:id="rId10" w:history="1">
        <w:r w:rsidRPr="00704519">
          <w:rPr>
            <w:rStyle w:val="Hyperlink"/>
            <w:lang w:val="en-US"/>
          </w:rPr>
          <w:t>More information</w:t>
        </w:r>
      </w:hyperlink>
    </w:p>
    <w:p w14:paraId="03665226" w14:textId="77777777" w:rsidR="00704519" w:rsidRPr="00704519" w:rsidRDefault="00704519" w:rsidP="00704519">
      <w:pPr>
        <w:pStyle w:val="NormalWeb"/>
        <w:rPr>
          <w:lang w:val="en-US"/>
        </w:rPr>
      </w:pPr>
      <w:r w:rsidRPr="00704519">
        <w:rPr>
          <w:rStyle w:val="Strong"/>
          <w:lang w:val="en-US"/>
        </w:rPr>
        <w:lastRenderedPageBreak/>
        <w:t>Monday, October 14, 2019</w:t>
      </w:r>
      <w:r w:rsidRPr="00704519">
        <w:rPr>
          <w:b/>
          <w:bCs/>
          <w:lang w:val="en-US"/>
        </w:rPr>
        <w:br/>
      </w:r>
      <w:r w:rsidRPr="00704519">
        <w:rPr>
          <w:rStyle w:val="Strong"/>
          <w:lang w:val="en-US"/>
        </w:rPr>
        <w:t>Magnus Nordborg</w:t>
      </w:r>
      <w:r w:rsidRPr="00704519">
        <w:rPr>
          <w:b/>
          <w:bCs/>
          <w:lang w:val="en-US"/>
        </w:rPr>
        <w:br/>
      </w:r>
      <w:r w:rsidRPr="00704519">
        <w:rPr>
          <w:lang w:val="en-US"/>
        </w:rPr>
        <w:t>Gregor Mendel Institute of Molecular Plant Biology, Vienna, Austria</w:t>
      </w:r>
      <w:r w:rsidRPr="00704519">
        <w:rPr>
          <w:strike/>
          <w:lang w:val="en-US"/>
        </w:rPr>
        <w:br/>
      </w:r>
      <w:r w:rsidRPr="00704519">
        <w:rPr>
          <w:lang w:val="en-US"/>
        </w:rPr>
        <w:t xml:space="preserve">Title: </w:t>
      </w:r>
      <w:r w:rsidRPr="00704519">
        <w:rPr>
          <w:rStyle w:val="Emphasis"/>
          <w:lang w:val="en-US"/>
        </w:rPr>
        <w:t>Epigenetic variation in Arabidopsis thaliana</w:t>
      </w:r>
      <w:r w:rsidRPr="00704519">
        <w:rPr>
          <w:i/>
          <w:iCs/>
          <w:lang w:val="en-US"/>
        </w:rPr>
        <w:br/>
      </w:r>
      <w:r w:rsidRPr="00704519">
        <w:rPr>
          <w:lang w:val="en-US"/>
        </w:rPr>
        <w:t>Host: Leif Andersson</w:t>
      </w:r>
      <w:r w:rsidRPr="00704519">
        <w:rPr>
          <w:lang w:val="en-US"/>
        </w:rPr>
        <w:br/>
      </w:r>
      <w:hyperlink r:id="rId11" w:history="1">
        <w:r w:rsidRPr="00704519">
          <w:rPr>
            <w:rStyle w:val="Hyperlink"/>
            <w:lang w:val="en-US"/>
          </w:rPr>
          <w:t>More Information</w:t>
        </w:r>
      </w:hyperlink>
    </w:p>
    <w:p w14:paraId="076A3A13" w14:textId="77777777" w:rsidR="00704519" w:rsidRPr="00704519" w:rsidRDefault="00704519" w:rsidP="00704519">
      <w:pPr>
        <w:pStyle w:val="NormalWeb"/>
        <w:rPr>
          <w:lang w:val="en-US"/>
        </w:rPr>
      </w:pPr>
      <w:r w:rsidRPr="00704519">
        <w:rPr>
          <w:rStyle w:val="Strong"/>
          <w:lang w:val="en-US"/>
        </w:rPr>
        <w:t>Monday, November 11, 2019</w:t>
      </w:r>
      <w:r w:rsidRPr="00704519">
        <w:rPr>
          <w:b/>
          <w:bCs/>
          <w:lang w:val="en-US"/>
        </w:rPr>
        <w:br/>
      </w:r>
      <w:r w:rsidRPr="00704519">
        <w:rPr>
          <w:rStyle w:val="Strong"/>
          <w:lang w:val="en-US"/>
        </w:rPr>
        <w:t>Joseph Ecker</w:t>
      </w:r>
      <w:r w:rsidRPr="00704519">
        <w:rPr>
          <w:b/>
          <w:bCs/>
          <w:lang w:val="en-US"/>
        </w:rPr>
        <w:br/>
      </w:r>
      <w:r w:rsidRPr="00704519">
        <w:rPr>
          <w:lang w:val="en-US"/>
        </w:rPr>
        <w:t>The Salk Institute for Biological, California, U.S.A.</w:t>
      </w:r>
      <w:r w:rsidRPr="00704519">
        <w:rPr>
          <w:lang w:val="en-US"/>
        </w:rPr>
        <w:br/>
        <w:t xml:space="preserve">Title: </w:t>
      </w:r>
      <w:r w:rsidRPr="00704519">
        <w:rPr>
          <w:rStyle w:val="Emphasis"/>
          <w:lang w:val="en-US"/>
        </w:rPr>
        <w:t>TBA</w:t>
      </w:r>
      <w:r w:rsidRPr="00704519">
        <w:rPr>
          <w:b/>
          <w:bCs/>
          <w:strike/>
          <w:lang w:val="en-US"/>
        </w:rPr>
        <w:br/>
      </w:r>
      <w:r w:rsidRPr="00704519">
        <w:rPr>
          <w:lang w:val="en-US"/>
        </w:rPr>
        <w:t>Host: Björn Nystedt</w:t>
      </w:r>
      <w:r w:rsidRPr="00704519">
        <w:rPr>
          <w:lang w:val="en-US"/>
        </w:rPr>
        <w:br/>
      </w:r>
      <w:hyperlink r:id="rId12" w:history="1">
        <w:r w:rsidRPr="00704519">
          <w:rPr>
            <w:rStyle w:val="Hyperlink"/>
            <w:lang w:val="en-US"/>
          </w:rPr>
          <w:t>More Information</w:t>
        </w:r>
      </w:hyperlink>
    </w:p>
    <w:p w14:paraId="11429C35" w14:textId="77777777" w:rsidR="00704519" w:rsidRPr="00704519" w:rsidRDefault="00704519" w:rsidP="00704519">
      <w:pPr>
        <w:pStyle w:val="NormalWeb"/>
        <w:rPr>
          <w:lang w:val="en-US"/>
        </w:rPr>
      </w:pPr>
      <w:r w:rsidRPr="00704519">
        <w:rPr>
          <w:rStyle w:val="Strong"/>
          <w:lang w:val="en-US"/>
        </w:rPr>
        <w:t>Monday, November 18 2019</w:t>
      </w:r>
      <w:r w:rsidRPr="00704519">
        <w:rPr>
          <w:b/>
          <w:bCs/>
          <w:lang w:val="en-US"/>
        </w:rPr>
        <w:br/>
      </w:r>
      <w:r w:rsidRPr="00704519">
        <w:rPr>
          <w:rStyle w:val="Strong"/>
          <w:lang w:val="en-US"/>
        </w:rPr>
        <w:t>Cancelled</w:t>
      </w:r>
    </w:p>
    <w:p w14:paraId="436F64A9" w14:textId="77777777" w:rsidR="00704519" w:rsidRPr="00704519" w:rsidRDefault="00704519" w:rsidP="00704519">
      <w:pPr>
        <w:pStyle w:val="NormalWeb"/>
        <w:rPr>
          <w:lang w:val="en-US"/>
        </w:rPr>
      </w:pPr>
      <w:r w:rsidRPr="00704519">
        <w:rPr>
          <w:rStyle w:val="Strong"/>
          <w:lang w:val="en-US"/>
        </w:rPr>
        <w:t>Wednesday, November 27, 2019</w:t>
      </w:r>
      <w:r w:rsidRPr="00704519">
        <w:rPr>
          <w:b/>
          <w:bCs/>
          <w:lang w:val="en-US"/>
        </w:rPr>
        <w:br/>
      </w:r>
      <w:r w:rsidRPr="00704519">
        <w:rPr>
          <w:rStyle w:val="Strong"/>
          <w:lang w:val="en-US"/>
        </w:rPr>
        <w:t>Prof Rotem Sorek</w:t>
      </w:r>
      <w:r w:rsidRPr="00704519">
        <w:rPr>
          <w:b/>
          <w:bCs/>
          <w:lang w:val="en-US"/>
        </w:rPr>
        <w:br/>
      </w:r>
      <w:r w:rsidRPr="00704519">
        <w:rPr>
          <w:lang w:val="en-US"/>
        </w:rPr>
        <w:t>Department of Molecular Genetics Weizmann Institute of Science Rehovot, Israel</w:t>
      </w:r>
      <w:r w:rsidRPr="00704519">
        <w:rPr>
          <w:lang w:val="en-US"/>
        </w:rPr>
        <w:br/>
        <w:t xml:space="preserve">Title: </w:t>
      </w:r>
      <w:r w:rsidRPr="00704519">
        <w:rPr>
          <w:i/>
          <w:iCs/>
          <w:lang w:val="en-US"/>
        </w:rPr>
        <w:t>New defense systems and the arms-race between bacteria and phage</w:t>
      </w:r>
      <w:r w:rsidRPr="00704519">
        <w:rPr>
          <w:b/>
          <w:bCs/>
          <w:lang w:val="en-US"/>
        </w:rPr>
        <w:br/>
      </w:r>
      <w:r w:rsidRPr="00704519">
        <w:rPr>
          <w:lang w:val="en-US"/>
        </w:rPr>
        <w:t>Host: Jakub Wiktor</w:t>
      </w:r>
      <w:r w:rsidRPr="00704519">
        <w:rPr>
          <w:lang w:val="en-US"/>
        </w:rPr>
        <w:br/>
      </w:r>
      <w:hyperlink r:id="rId13" w:history="1">
        <w:r w:rsidRPr="00704519">
          <w:rPr>
            <w:rStyle w:val="Hyperlink"/>
            <w:lang w:val="en-US"/>
          </w:rPr>
          <w:t>More information</w:t>
        </w:r>
      </w:hyperlink>
    </w:p>
    <w:p w14:paraId="23758535" w14:textId="77777777" w:rsidR="00704519" w:rsidRPr="00704519" w:rsidRDefault="00704519" w:rsidP="00704519">
      <w:pPr>
        <w:pStyle w:val="NormalWeb"/>
        <w:rPr>
          <w:lang w:val="en-US"/>
        </w:rPr>
      </w:pPr>
      <w:r w:rsidRPr="00704519">
        <w:rPr>
          <w:rStyle w:val="Strong"/>
          <w:lang w:val="en-US"/>
        </w:rPr>
        <w:t>Monday, December 2, 2019</w:t>
      </w:r>
      <w:r w:rsidRPr="00704519">
        <w:rPr>
          <w:b/>
          <w:bCs/>
          <w:lang w:val="en-US"/>
        </w:rPr>
        <w:br/>
      </w:r>
      <w:r w:rsidRPr="00704519">
        <w:rPr>
          <w:rStyle w:val="Strong"/>
          <w:lang w:val="en-US"/>
        </w:rPr>
        <w:t>Claudia Langenberg</w:t>
      </w:r>
      <w:r w:rsidRPr="00704519">
        <w:rPr>
          <w:b/>
          <w:bCs/>
          <w:lang w:val="en-US"/>
        </w:rPr>
        <w:br/>
      </w:r>
      <w:r w:rsidRPr="00704519">
        <w:rPr>
          <w:lang w:val="en-US"/>
        </w:rPr>
        <w:t>MRC Epidemiology Unit, University of Cambridge School of Clinical Medicine, UK</w:t>
      </w:r>
      <w:r w:rsidRPr="00704519">
        <w:rPr>
          <w:lang w:val="en-US"/>
        </w:rPr>
        <w:br/>
        <w:t>Title: From multi-omic discoveries to clinical insights</w:t>
      </w:r>
      <w:r w:rsidRPr="00704519">
        <w:rPr>
          <w:b/>
          <w:bCs/>
          <w:lang w:val="en-US"/>
        </w:rPr>
        <w:br/>
      </w:r>
      <w:r w:rsidRPr="00704519">
        <w:rPr>
          <w:lang w:val="en-US"/>
        </w:rPr>
        <w:t>Host: Tove Fall</w:t>
      </w:r>
      <w:r w:rsidRPr="00704519">
        <w:rPr>
          <w:lang w:val="en-US"/>
        </w:rPr>
        <w:br/>
      </w:r>
      <w:hyperlink r:id="rId14" w:history="1">
        <w:r w:rsidRPr="00704519">
          <w:rPr>
            <w:rStyle w:val="Hyperlink"/>
            <w:lang w:val="en-US"/>
          </w:rPr>
          <w:t>More information</w:t>
        </w:r>
      </w:hyperlink>
    </w:p>
    <w:p w14:paraId="3368C573" w14:textId="77777777" w:rsidR="00704519" w:rsidRPr="00704519" w:rsidRDefault="00704519" w:rsidP="007275AC">
      <w:pPr>
        <w:spacing w:before="100" w:beforeAutospacing="1" w:after="100" w:afterAutospacing="1"/>
        <w:rPr>
          <w:rFonts w:ascii="Times New Roman" w:eastAsia="Times New Roman" w:hAnsi="Times New Roman" w:cs="Times New Roman"/>
          <w:lang w:val="en-US"/>
        </w:rPr>
      </w:pPr>
    </w:p>
    <w:p w14:paraId="231E7484" w14:textId="77777777" w:rsidR="007275AC" w:rsidRPr="00704519" w:rsidRDefault="007275AC" w:rsidP="007275AC">
      <w:pPr>
        <w:spacing w:before="100" w:beforeAutospacing="1" w:after="100" w:afterAutospacing="1"/>
        <w:rPr>
          <w:rFonts w:ascii="Times New Roman" w:eastAsia="Times New Roman" w:hAnsi="Times New Roman" w:cs="Times New Roman"/>
          <w:lang w:val="en-US"/>
        </w:rPr>
      </w:pPr>
    </w:p>
    <w:p w14:paraId="6268A4BF" w14:textId="77777777" w:rsidR="007275AC" w:rsidRPr="00704519" w:rsidRDefault="007275AC" w:rsidP="007275AC">
      <w:pPr>
        <w:spacing w:before="100" w:beforeAutospacing="1" w:after="100" w:afterAutospacing="1"/>
        <w:rPr>
          <w:rFonts w:ascii="Times New Roman" w:eastAsia="Times New Roman" w:hAnsi="Times New Roman" w:cs="Times New Roman"/>
          <w:lang w:val="en-US"/>
        </w:rPr>
      </w:pPr>
    </w:p>
    <w:p w14:paraId="0781465D" w14:textId="77777777" w:rsidR="00EB1B67" w:rsidRPr="00704519" w:rsidRDefault="00743BDD">
      <w:pPr>
        <w:rPr>
          <w:lang w:val="en-US"/>
        </w:rPr>
      </w:pPr>
    </w:p>
    <w:sectPr w:rsidR="00EB1B67" w:rsidRPr="00704519" w:rsidSect="007F039B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5AC"/>
    <w:rsid w:val="005D5EDD"/>
    <w:rsid w:val="00704519"/>
    <w:rsid w:val="007275AC"/>
    <w:rsid w:val="00743BDD"/>
    <w:rsid w:val="007F039B"/>
    <w:rsid w:val="00A55DE5"/>
    <w:rsid w:val="00AF1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7735483C"/>
  <w15:chartTrackingRefBased/>
  <w15:docId w15:val="{07BD69B8-0E54-DC47-890D-9EB4BD55C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7275AC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7275AC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7275AC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7275A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7275AC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7275AC"/>
    <w:rPr>
      <w:i/>
      <w:iCs/>
    </w:rPr>
  </w:style>
  <w:style w:type="character" w:customStyle="1" w:styleId="lrzxr">
    <w:name w:val="lrzxr"/>
    <w:basedOn w:val="DefaultParagraphFont"/>
    <w:rsid w:val="00704519"/>
  </w:style>
  <w:style w:type="paragraph" w:styleId="BalloonText">
    <w:name w:val="Balloon Text"/>
    <w:basedOn w:val="Normal"/>
    <w:link w:val="BalloonTextChar"/>
    <w:uiPriority w:val="99"/>
    <w:semiHidden/>
    <w:unhideWhenUsed/>
    <w:rsid w:val="00704519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4519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043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se.mazemap.com/?campusid=49&amp;campuses=uu&amp;sharepoitype=identifier&amp;sharepoi=BMC-B41%20(B4%3A102a)" TargetMode="External"/><Relationship Id="rId13" Type="http://schemas.openxmlformats.org/officeDocument/2006/relationships/hyperlink" Target="https://www.scilifelab.se/events/scilifelab-the-svedberg-seminar-series-rotem-sorek-anti-phage-defense-systems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scilifelab.se/events/scilifelab-the-svedberg-seminar-series-adam-abate-quantitative-biology-with-droplet-microfluidics/" TargetMode="External"/><Relationship Id="rId12" Type="http://schemas.openxmlformats.org/officeDocument/2006/relationships/hyperlink" Target="https://www.scilifelab.se/events/scilifelab-seminar-series-campus-solna-joseph-ecker/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scilifelab.se/events/scilifelab-the-svedberg-seminar-series-geeta-narlikar-beyond-the-genetic-code/" TargetMode="External"/><Relationship Id="rId11" Type="http://schemas.openxmlformats.org/officeDocument/2006/relationships/hyperlink" Target="https://www.scilifelab.se/events/scilifelab-the-svedberg-seminar-series-magnus-nordborg-epigenetic-variation-in-arabidopsis-thaliana/" TargetMode="External"/><Relationship Id="rId5" Type="http://schemas.openxmlformats.org/officeDocument/2006/relationships/hyperlink" Target="https://www.scilifelab.se/events/scilifelab-the-svedberg-seminar-series-kim-janda-biologics-for-the-treatment-of-substance-use-disorders/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www.scilifelab.se/events/scilifelab-the-svedberg-seminar-series-juleen-zierath-the-role-of-diet-and-exercise-in-type-2-diabetes/" TargetMode="External"/><Relationship Id="rId4" Type="http://schemas.openxmlformats.org/officeDocument/2006/relationships/hyperlink" Target="https://www.scilifelab.se/events/scilifelab-the-svedberg-seminar-series-Danny-Ducat/" TargetMode="External"/><Relationship Id="rId9" Type="http://schemas.openxmlformats.org/officeDocument/2006/relationships/hyperlink" Target="https://www.scilifelab.se/events/scilifelab-the-svedberg-seminar-series-rudolf-jaenisch-epigenetic-regulation/" TargetMode="External"/><Relationship Id="rId14" Type="http://schemas.openxmlformats.org/officeDocument/2006/relationships/hyperlink" Target="https://www.scilifelab.se/events/scilifelab-the-svedberg-seminar-series-claudia-langenberg-from-multi-omics-to-clinic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550</Words>
  <Characters>3139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Sollazzo</dc:creator>
  <cp:keywords/>
  <dc:description/>
  <cp:lastModifiedBy>Alice Sollazzo</cp:lastModifiedBy>
  <cp:revision>3</cp:revision>
  <cp:lastPrinted>2019-12-18T11:09:00Z</cp:lastPrinted>
  <dcterms:created xsi:type="dcterms:W3CDTF">2020-05-13T07:46:00Z</dcterms:created>
  <dcterms:modified xsi:type="dcterms:W3CDTF">2020-05-13T07:46:00Z</dcterms:modified>
</cp:coreProperties>
</file>