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5C82" w14:textId="654F2425" w:rsidR="007275AC" w:rsidRPr="007275AC" w:rsidRDefault="007275AC" w:rsidP="007275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Schedule for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SciLifeLab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The Svedberg</w:t>
      </w:r>
      <w:r w:rsidRPr="007275A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seminar series </w:t>
      </w:r>
      <w:r w:rsidRPr="007275A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Spring 2019</w:t>
      </w:r>
    </w:p>
    <w:p w14:paraId="3F04DA64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lang w:val="en-US"/>
        </w:rPr>
        <w:t>Uppsala Biomedical center (BMC), every other Monday at 15:15 in room C8:301, if not stated differently.</w:t>
      </w:r>
    </w:p>
    <w:p w14:paraId="383B0F36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lang w:val="en-US"/>
        </w:rPr>
        <w:t>Nomination period: 15 Feb-15 Mars, 2019.</w:t>
      </w:r>
    </w:p>
    <w:p w14:paraId="032C6F81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  <w:r w:rsidRPr="007275AC">
        <w:rPr>
          <w:rFonts w:ascii="Times New Roman" w:eastAsia="Times New Roman" w:hAnsi="Times New Roman" w:cs="Times New Roman"/>
          <w:b/>
          <w:bCs/>
          <w:lang w:val="en-US"/>
        </w:rPr>
        <w:t>February 11, 2019</w:t>
      </w:r>
      <w:r w:rsidRPr="007275AC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7275AC">
        <w:rPr>
          <w:rFonts w:ascii="Times New Roman" w:eastAsia="Times New Roman" w:hAnsi="Times New Roman" w:cs="Times New Roman"/>
          <w:b/>
          <w:bCs/>
          <w:lang w:val="en-US"/>
        </w:rPr>
        <w:t>Ludovic</w:t>
      </w:r>
      <w:proofErr w:type="spellEnd"/>
      <w:r w:rsidRPr="007275AC">
        <w:rPr>
          <w:rFonts w:ascii="Times New Roman" w:eastAsia="Times New Roman" w:hAnsi="Times New Roman" w:cs="Times New Roman"/>
          <w:b/>
          <w:bCs/>
          <w:lang w:val="en-US"/>
        </w:rPr>
        <w:t xml:space="preserve"> Orlando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 xml:space="preserve">Centre for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GeoGenetics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t>, Natural History Museum of Denmark, Copenhagen 1350K, Denmark</w:t>
      </w:r>
      <w:r w:rsidRPr="007275AC">
        <w:rPr>
          <w:rFonts w:ascii="Times New Roman" w:eastAsia="Times New Roman" w:hAnsi="Times New Roman" w:cs="Times New Roman"/>
          <w:lang w:val="en-US"/>
        </w:rPr>
        <w:br/>
        <w:t xml:space="preserve">Title: 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 xml:space="preserve">Tracking six </w:t>
      </w:r>
      <w:proofErr w:type="spellStart"/>
      <w:r w:rsidRPr="007275AC">
        <w:rPr>
          <w:rFonts w:ascii="Times New Roman" w:eastAsia="Times New Roman" w:hAnsi="Times New Roman" w:cs="Times New Roman"/>
          <w:i/>
          <w:iCs/>
          <w:lang w:val="en-US"/>
        </w:rPr>
        <w:t>millenia</w:t>
      </w:r>
      <w:proofErr w:type="spellEnd"/>
      <w:r w:rsidRPr="007275AC">
        <w:rPr>
          <w:rFonts w:ascii="Times New Roman" w:eastAsia="Times New Roman" w:hAnsi="Times New Roman" w:cs="Times New Roman"/>
          <w:i/>
          <w:iCs/>
          <w:lang w:val="en-US"/>
        </w:rPr>
        <w:t xml:space="preserve"> of horse selection</w:t>
      </w:r>
      <w:r w:rsidRPr="007275AC">
        <w:rPr>
          <w:rFonts w:ascii="Times New Roman" w:eastAsia="Times New Roman" w:hAnsi="Times New Roman" w:cs="Times New Roman"/>
          <w:lang w:val="en-US"/>
        </w:rPr>
        <w:br/>
        <w:t>Host: Gabriella Lindgren</w:t>
      </w:r>
      <w:r w:rsidRPr="007275AC">
        <w:rPr>
          <w:rFonts w:ascii="Times New Roman" w:eastAsia="Times New Roman" w:hAnsi="Times New Roman" w:cs="Times New Roman"/>
          <w:lang w:val="en-US"/>
        </w:rPr>
        <w:br/>
      </w:r>
      <w:hyperlink r:id="rId4" w:history="1">
        <w:r w:rsidRPr="007275A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More information</w:t>
        </w:r>
      </w:hyperlink>
    </w:p>
    <w:p w14:paraId="5ABE5BA3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Mars 4, 2019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  <w:t>Rickard Sandberg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 xml:space="preserve">Department of Cell and Molecular Biology (CMB), Karolinska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Institutet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t>, Stockholm, Sweden</w:t>
      </w:r>
      <w:r w:rsidRPr="007275AC">
        <w:rPr>
          <w:rFonts w:ascii="Times New Roman" w:eastAsia="Times New Roman" w:hAnsi="Times New Roman" w:cs="Times New Roman"/>
          <w:lang w:val="en-US"/>
        </w:rPr>
        <w:br/>
        <w:t xml:space="preserve">Title: 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>Investigating transcriptional dynamics using single-cell genomics</w:t>
      </w:r>
      <w:r w:rsidRPr="007275AC">
        <w:rPr>
          <w:rFonts w:ascii="Times New Roman" w:eastAsia="Times New Roman" w:hAnsi="Times New Roman" w:cs="Times New Roman"/>
          <w:lang w:val="en-US"/>
        </w:rPr>
        <w:br/>
        <w:t>Host: Leif Andersson</w:t>
      </w:r>
      <w:r w:rsidRPr="007275AC">
        <w:rPr>
          <w:rFonts w:ascii="Times New Roman" w:eastAsia="Times New Roman" w:hAnsi="Times New Roman" w:cs="Times New Roman"/>
          <w:lang w:val="en-US"/>
        </w:rPr>
        <w:br/>
      </w:r>
      <w:hyperlink r:id="rId5" w:history="1">
        <w:r w:rsidRPr="007275A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More information</w:t>
        </w:r>
      </w:hyperlink>
    </w:p>
    <w:p w14:paraId="53CE69C3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Mars 11, 2019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  <w:t>Erin Baker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>Department of Chemistry, North Carolina State University, Raleigh, NC, USA</w:t>
      </w:r>
      <w:r w:rsidRPr="007275AC">
        <w:rPr>
          <w:rFonts w:ascii="Times New Roman" w:eastAsia="Times New Roman" w:hAnsi="Times New Roman" w:cs="Times New Roman"/>
          <w:lang w:val="en-US"/>
        </w:rPr>
        <w:br/>
        <w:t xml:space="preserve">Title: 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>Increasing Molecular Coverage in Complex Biological &amp; Environmental Samples Using Ion Mobility-Mass Spectrometry</w:t>
      </w:r>
      <w:r w:rsidRPr="007275AC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Host:Ingela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Lanekoff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br/>
      </w:r>
      <w:hyperlink r:id="rId6" w:history="1">
        <w:r w:rsidRPr="007275A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More information</w:t>
        </w:r>
      </w:hyperlink>
    </w:p>
    <w:p w14:paraId="30BC3DC0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Mars 25 , 2019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  <w:t xml:space="preserve">Alexandra </w:t>
      </w:r>
      <w:proofErr w:type="spellStart"/>
      <w:r w:rsidRPr="007275AC">
        <w:rPr>
          <w:rFonts w:ascii="Times New Roman" w:eastAsia="Times New Roman" w:hAnsi="Times New Roman" w:cs="Times New Roman"/>
          <w:b/>
          <w:bCs/>
          <w:lang w:val="en-US"/>
        </w:rPr>
        <w:t>Teleki</w:t>
      </w:r>
      <w:proofErr w:type="spellEnd"/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>Department of Pharmacy, Uppsala University</w:t>
      </w:r>
      <w:r w:rsidRPr="007275AC">
        <w:rPr>
          <w:rFonts w:ascii="Times New Roman" w:eastAsia="Times New Roman" w:hAnsi="Times New Roman" w:cs="Times New Roman"/>
          <w:lang w:val="en-US"/>
        </w:rPr>
        <w:br/>
        <w:t>Title: T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 xml:space="preserve">he use of nanoparticles in bioimaging 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 xml:space="preserve">Host: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Pär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Matsson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br/>
      </w:r>
      <w:hyperlink r:id="rId7" w:history="1">
        <w:r w:rsidRPr="007275A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More information</w:t>
        </w:r>
      </w:hyperlink>
    </w:p>
    <w:p w14:paraId="4099B568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April 1, 2019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  <w:t>Gerhard Schuetz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>Technical University Vienna, Biophysics Group, Institute of Applied Physics, Vienna, Austria</w:t>
      </w:r>
      <w:r w:rsidRPr="007275AC">
        <w:rPr>
          <w:rFonts w:ascii="Times New Roman" w:eastAsia="Times New Roman" w:hAnsi="Times New Roman" w:cs="Times New Roman"/>
          <w:lang w:val="en-US"/>
        </w:rPr>
        <w:br/>
        <w:t xml:space="preserve">Title: 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>Quantifying in quantitative cell biology: how, what, and why?</w:t>
      </w:r>
      <w:r w:rsidRPr="007275AC">
        <w:rPr>
          <w:rFonts w:ascii="Times New Roman" w:eastAsia="Times New Roman" w:hAnsi="Times New Roman" w:cs="Times New Roman"/>
          <w:lang w:val="en-US"/>
        </w:rPr>
        <w:br/>
        <w:t xml:space="preserve">Host: Stefan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Wennmalm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br/>
      </w:r>
      <w:hyperlink r:id="rId8" w:history="1">
        <w:r w:rsidRPr="007275A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More information</w:t>
        </w:r>
      </w:hyperlink>
    </w:p>
    <w:p w14:paraId="63D13BA2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April 24, 2019 OBS: Wednesday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  <w:t>TBA</w:t>
      </w:r>
    </w:p>
    <w:p w14:paraId="6CE9A26C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May 6, 2019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  <w:t xml:space="preserve">Mirko </w:t>
      </w:r>
      <w:proofErr w:type="spellStart"/>
      <w:r w:rsidRPr="007275AC">
        <w:rPr>
          <w:rFonts w:ascii="Times New Roman" w:eastAsia="Times New Roman" w:hAnsi="Times New Roman" w:cs="Times New Roman"/>
          <w:b/>
          <w:bCs/>
          <w:lang w:val="en-US"/>
        </w:rPr>
        <w:t>Trajkovski</w:t>
      </w:r>
      <w:proofErr w:type="spellEnd"/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>Department of Cell Physiology and Metabolism, University of Geneva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t>,</w:t>
      </w:r>
      <w:r w:rsidRPr="007275AC">
        <w:rPr>
          <w:rFonts w:ascii="Times New Roman" w:eastAsia="Times New Roman" w:hAnsi="Times New Roman" w:cs="Times New Roman"/>
          <w:lang w:val="en-US"/>
        </w:rPr>
        <w:t xml:space="preserve"> Schweiz</w:t>
      </w:r>
      <w:r w:rsidRPr="007275AC">
        <w:rPr>
          <w:rFonts w:ascii="Times New Roman" w:eastAsia="Times New Roman" w:hAnsi="Times New Roman" w:cs="Times New Roman"/>
          <w:lang w:val="en-US"/>
        </w:rPr>
        <w:br/>
        <w:t xml:space="preserve">Title: 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>Gut microbiota in improving metabolic health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lastRenderedPageBreak/>
        <w:t xml:space="preserve">Host: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Radiosa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Gallini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br/>
      </w:r>
      <w:hyperlink r:id="rId9" w:history="1">
        <w:r w:rsidRPr="007275A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More information</w:t>
        </w:r>
      </w:hyperlink>
    </w:p>
    <w:p w14:paraId="5A08EAA4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275AC">
        <w:rPr>
          <w:rFonts w:ascii="Times New Roman" w:eastAsia="Times New Roman" w:hAnsi="Times New Roman" w:cs="Times New Roman"/>
          <w:b/>
          <w:bCs/>
          <w:lang w:val="en-US"/>
        </w:rPr>
        <w:t>May 20, 2019</w:t>
      </w:r>
      <w:r w:rsidRPr="007275AC">
        <w:rPr>
          <w:rFonts w:ascii="Times New Roman" w:eastAsia="Times New Roman" w:hAnsi="Times New Roman" w:cs="Times New Roman"/>
          <w:lang w:val="en-US"/>
        </w:rPr>
        <w:br/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t>Gene E. Robinson</w:t>
      </w:r>
      <w:r w:rsidRPr="007275AC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7275AC">
        <w:rPr>
          <w:rFonts w:ascii="Times New Roman" w:eastAsia="Times New Roman" w:hAnsi="Times New Roman" w:cs="Times New Roman"/>
          <w:lang w:val="en-US"/>
        </w:rPr>
        <w:t xml:space="preserve">Carl R. </w:t>
      </w:r>
      <w:proofErr w:type="spellStart"/>
      <w:r w:rsidRPr="007275AC">
        <w:rPr>
          <w:rFonts w:ascii="Times New Roman" w:eastAsia="Times New Roman" w:hAnsi="Times New Roman" w:cs="Times New Roman"/>
          <w:lang w:val="en-US"/>
        </w:rPr>
        <w:t>Woese</w:t>
      </w:r>
      <w:proofErr w:type="spellEnd"/>
      <w:r w:rsidRPr="007275AC">
        <w:rPr>
          <w:rFonts w:ascii="Times New Roman" w:eastAsia="Times New Roman" w:hAnsi="Times New Roman" w:cs="Times New Roman"/>
          <w:lang w:val="en-US"/>
        </w:rPr>
        <w:t xml:space="preserve"> Institute for Genomic Biology, Department of Entomology, and Neuroscience Program, University of Illinois at Urbana-Champaign, USA</w:t>
      </w:r>
      <w:r w:rsidRPr="007275AC">
        <w:rPr>
          <w:rFonts w:ascii="Times New Roman" w:eastAsia="Times New Roman" w:hAnsi="Times New Roman" w:cs="Times New Roman"/>
          <w:lang w:val="en-US"/>
        </w:rPr>
        <w:br/>
        <w:t>Title: </w:t>
      </w:r>
      <w:r w:rsidRPr="007275AC">
        <w:rPr>
          <w:rFonts w:ascii="Times New Roman" w:eastAsia="Times New Roman" w:hAnsi="Times New Roman" w:cs="Times New Roman"/>
          <w:i/>
          <w:iCs/>
          <w:lang w:val="en-US"/>
        </w:rPr>
        <w:t>Honey Bees and the Genetic Roots of Social Life.</w:t>
      </w:r>
      <w:r w:rsidRPr="007275AC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7275AC">
        <w:rPr>
          <w:rFonts w:ascii="Times New Roman" w:eastAsia="Times New Roman" w:hAnsi="Times New Roman" w:cs="Times New Roman"/>
        </w:rPr>
        <w:t>Host</w:t>
      </w:r>
      <w:proofErr w:type="spellEnd"/>
      <w:r w:rsidRPr="007275AC">
        <w:rPr>
          <w:rFonts w:ascii="Times New Roman" w:eastAsia="Times New Roman" w:hAnsi="Times New Roman" w:cs="Times New Roman"/>
        </w:rPr>
        <w:t xml:space="preserve">: Joachim </w:t>
      </w:r>
      <w:proofErr w:type="spellStart"/>
      <w:r w:rsidRPr="007275AC">
        <w:rPr>
          <w:rFonts w:ascii="Times New Roman" w:eastAsia="Times New Roman" w:hAnsi="Times New Roman" w:cs="Times New Roman"/>
        </w:rPr>
        <w:t>Rodrigues</w:t>
      </w:r>
      <w:proofErr w:type="spellEnd"/>
      <w:r w:rsidRPr="007275AC">
        <w:rPr>
          <w:rFonts w:ascii="Times New Roman" w:eastAsia="Times New Roman" w:hAnsi="Times New Roman" w:cs="Times New Roman"/>
        </w:rPr>
        <w:t xml:space="preserve"> De Miranda</w:t>
      </w:r>
      <w:r w:rsidRPr="007275AC">
        <w:rPr>
          <w:rFonts w:ascii="Times New Roman" w:eastAsia="Times New Roman" w:hAnsi="Times New Roman" w:cs="Times New Roman"/>
        </w:rPr>
        <w:br/>
      </w:r>
      <w:hyperlink r:id="rId10" w:history="1">
        <w:proofErr w:type="spellStart"/>
        <w:r w:rsidRPr="007275AC">
          <w:rPr>
            <w:rFonts w:ascii="Times New Roman" w:eastAsia="Times New Roman" w:hAnsi="Times New Roman" w:cs="Times New Roman"/>
            <w:color w:val="0000FF"/>
            <w:u w:val="single"/>
          </w:rPr>
          <w:t>More</w:t>
        </w:r>
        <w:proofErr w:type="spellEnd"/>
        <w:r w:rsidRPr="007275AC">
          <w:rPr>
            <w:rFonts w:ascii="Times New Roman" w:eastAsia="Times New Roman" w:hAnsi="Times New Roman" w:cs="Times New Roman"/>
            <w:color w:val="0000FF"/>
            <w:u w:val="single"/>
          </w:rPr>
          <w:t xml:space="preserve"> information</w:t>
        </w:r>
      </w:hyperlink>
    </w:p>
    <w:p w14:paraId="231E7484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268A4BF" w14:textId="77777777" w:rsidR="007275AC" w:rsidRPr="007275AC" w:rsidRDefault="007275AC" w:rsidP="007275A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81465D" w14:textId="77777777" w:rsidR="00EB1B67" w:rsidRDefault="007275AC"/>
    <w:sectPr w:rsidR="00EB1B67" w:rsidSect="007F03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AC"/>
    <w:rsid w:val="005D5EDD"/>
    <w:rsid w:val="007275AC"/>
    <w:rsid w:val="007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35483C"/>
  <w15:chartTrackingRefBased/>
  <w15:docId w15:val="{07BD69B8-0E54-DC47-890D-9EB4BD55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75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5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275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5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275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7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lifelab.se/events/scilifelab-the-svedberg-seminar-seriesgerhard-schuetz-quantifying-in-quantitative-cell-biolog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lifelab.se/events/scilifelab-the-svedberg-seminar-series-alexandra-teleki-using-nanoparticles-in-healthcar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lifelab.se/events/scilifelab-the-svedberg-seminar-series-5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ilifelab.se/events/investigating-transcriptional-dynamics-using-single-cell-genomics/" TargetMode="External"/><Relationship Id="rId10" Type="http://schemas.openxmlformats.org/officeDocument/2006/relationships/hyperlink" Target="https://www.scilifelab.se/events/svedberg-gene-robinson/" TargetMode="External"/><Relationship Id="rId4" Type="http://schemas.openxmlformats.org/officeDocument/2006/relationships/hyperlink" Target="https://www.scilifelab.se/events/scilifelab-the-svedberg-seminar-series-ludovic-orlando-tracking-six-millenia-of-horse-selection/" TargetMode="External"/><Relationship Id="rId9" Type="http://schemas.openxmlformats.org/officeDocument/2006/relationships/hyperlink" Target="https://www.scilifelab.se/events/scilifelab-the-svedberg-seminar-series-mirko-trajkovski-gut-microbiota-in-improving-metabolic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Sollazzo</dc:creator>
  <cp:keywords/>
  <dc:description/>
  <cp:lastModifiedBy>Alice Sollazzo</cp:lastModifiedBy>
  <cp:revision>1</cp:revision>
  <dcterms:created xsi:type="dcterms:W3CDTF">2019-08-06T09:18:00Z</dcterms:created>
  <dcterms:modified xsi:type="dcterms:W3CDTF">2019-08-06T09:20:00Z</dcterms:modified>
</cp:coreProperties>
</file>